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0FE" w:rsidRDefault="00C800FE" w:rsidP="00C800FE">
      <w:pPr>
        <w:spacing w:after="0" w:line="240" w:lineRule="auto"/>
        <w:jc w:val="center"/>
        <w:rPr>
          <w:rFonts w:asciiTheme="majorBidi" w:hAnsiTheme="majorBidi" w:cstheme="majorBidi"/>
          <w:sz w:val="24"/>
          <w:szCs w:val="24"/>
        </w:rPr>
      </w:pPr>
      <w:bookmarkStart w:id="0" w:name="_GoBack"/>
      <w:bookmarkEnd w:id="0"/>
      <w:r>
        <w:rPr>
          <w:rFonts w:asciiTheme="majorBidi" w:hAnsiTheme="majorBidi" w:cstheme="majorBidi"/>
          <w:sz w:val="24"/>
          <w:szCs w:val="24"/>
        </w:rPr>
        <w:t>Rapport de stage – Séjour Junior</w:t>
      </w:r>
    </w:p>
    <w:p w:rsidR="00C800FE" w:rsidRPr="00D60F3F" w:rsidRDefault="00C800FE" w:rsidP="00C800FE">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Projet PHC-Tassili </w:t>
      </w:r>
      <w:r w:rsidRPr="00056EC3">
        <w:rPr>
          <w:rFonts w:asciiTheme="majorBidi" w:hAnsiTheme="majorBidi" w:cstheme="majorBidi"/>
        </w:rPr>
        <w:t>(Code 17MDU985</w:t>
      </w:r>
      <w:r>
        <w:rPr>
          <w:rFonts w:asciiTheme="majorBidi" w:hAnsiTheme="majorBidi" w:cstheme="majorBidi"/>
          <w:sz w:val="24"/>
          <w:szCs w:val="24"/>
        </w:rPr>
        <w:t>)</w:t>
      </w:r>
    </w:p>
    <w:p w:rsidR="00C800FE" w:rsidRDefault="00C800FE" w:rsidP="00C800FE">
      <w:pPr>
        <w:spacing w:after="0" w:line="240" w:lineRule="auto"/>
        <w:jc w:val="both"/>
        <w:rPr>
          <w:rFonts w:asciiTheme="majorBidi" w:hAnsiTheme="majorBidi" w:cstheme="majorBidi"/>
        </w:rPr>
      </w:pPr>
    </w:p>
    <w:p w:rsidR="00C800FE" w:rsidRPr="00D60F3F" w:rsidRDefault="00C800FE" w:rsidP="00C800FE">
      <w:pPr>
        <w:spacing w:after="0" w:line="240" w:lineRule="auto"/>
        <w:jc w:val="both"/>
        <w:rPr>
          <w:rFonts w:asciiTheme="majorBidi" w:hAnsiTheme="majorBidi" w:cstheme="majorBidi"/>
        </w:rPr>
      </w:pPr>
      <w:r w:rsidRPr="00D60F3F">
        <w:rPr>
          <w:rFonts w:asciiTheme="majorBidi" w:hAnsiTheme="majorBidi" w:cstheme="majorBidi"/>
        </w:rPr>
        <w:t>Nom : ZEMOUR</w:t>
      </w:r>
    </w:p>
    <w:p w:rsidR="00C800FE" w:rsidRPr="00D60F3F" w:rsidRDefault="00C800FE" w:rsidP="00C800FE">
      <w:pPr>
        <w:spacing w:after="0" w:line="240" w:lineRule="auto"/>
        <w:jc w:val="both"/>
        <w:rPr>
          <w:rFonts w:asciiTheme="majorBidi" w:hAnsiTheme="majorBidi" w:cstheme="majorBidi"/>
        </w:rPr>
      </w:pPr>
      <w:r w:rsidRPr="00D60F3F">
        <w:rPr>
          <w:rFonts w:asciiTheme="majorBidi" w:hAnsiTheme="majorBidi" w:cstheme="majorBidi"/>
        </w:rPr>
        <w:t>Prénom : Youcef.</w:t>
      </w:r>
    </w:p>
    <w:p w:rsidR="00C800FE" w:rsidRPr="00D60F3F" w:rsidRDefault="00C800FE" w:rsidP="00C800FE">
      <w:pPr>
        <w:spacing w:after="0" w:line="240" w:lineRule="auto"/>
        <w:jc w:val="both"/>
        <w:rPr>
          <w:rFonts w:asciiTheme="majorBidi" w:hAnsiTheme="majorBidi" w:cstheme="majorBidi"/>
        </w:rPr>
      </w:pPr>
      <w:r w:rsidRPr="00D60F3F">
        <w:rPr>
          <w:rFonts w:asciiTheme="majorBidi" w:hAnsiTheme="majorBidi" w:cstheme="majorBidi"/>
        </w:rPr>
        <w:t>Grade et établissement : Doctorant, Option Hydrogéologie et Environnement</w:t>
      </w:r>
    </w:p>
    <w:p w:rsidR="00C800FE" w:rsidRPr="00D60F3F" w:rsidRDefault="00C800FE" w:rsidP="00C800FE">
      <w:pPr>
        <w:spacing w:after="0" w:line="240" w:lineRule="auto"/>
        <w:jc w:val="both"/>
        <w:rPr>
          <w:rFonts w:asciiTheme="majorBidi" w:hAnsiTheme="majorBidi" w:cstheme="majorBidi"/>
        </w:rPr>
      </w:pPr>
      <w:r w:rsidRPr="00D60F3F">
        <w:rPr>
          <w:rFonts w:asciiTheme="majorBidi" w:hAnsiTheme="majorBidi" w:cstheme="majorBidi"/>
        </w:rPr>
        <w:t xml:space="preserve">Département des Sciences de la Terre (FSTU), Université </w:t>
      </w:r>
      <w:r>
        <w:rPr>
          <w:rFonts w:asciiTheme="majorBidi" w:hAnsiTheme="majorBidi" w:cstheme="majorBidi"/>
        </w:rPr>
        <w:t>d’</w:t>
      </w:r>
      <w:r w:rsidRPr="00D60F3F">
        <w:rPr>
          <w:rFonts w:asciiTheme="majorBidi" w:hAnsiTheme="majorBidi" w:cstheme="majorBidi"/>
        </w:rPr>
        <w:t>Oran 2.</w:t>
      </w:r>
    </w:p>
    <w:p w:rsidR="00C800FE" w:rsidRPr="00D60F3F" w:rsidRDefault="00C800FE" w:rsidP="00C800FE">
      <w:pPr>
        <w:spacing w:after="0" w:line="240" w:lineRule="auto"/>
        <w:jc w:val="both"/>
        <w:rPr>
          <w:rFonts w:asciiTheme="majorBidi" w:hAnsiTheme="majorBidi" w:cstheme="majorBidi"/>
        </w:rPr>
      </w:pPr>
      <w:r w:rsidRPr="00D60F3F">
        <w:rPr>
          <w:rFonts w:asciiTheme="majorBidi" w:hAnsiTheme="majorBidi" w:cstheme="majorBidi"/>
        </w:rPr>
        <w:t>Mail : zemour.youcef@univ-oran2.dz</w:t>
      </w:r>
    </w:p>
    <w:p w:rsidR="00025369" w:rsidRDefault="00025369" w:rsidP="00C800FE">
      <w:pPr>
        <w:jc w:val="both"/>
        <w:rPr>
          <w:rFonts w:asciiTheme="majorBidi" w:hAnsiTheme="majorBidi" w:cstheme="majorBidi"/>
          <w:b/>
          <w:bCs/>
        </w:rPr>
      </w:pPr>
    </w:p>
    <w:p w:rsidR="00C800FE" w:rsidRPr="00025369" w:rsidRDefault="00C800FE" w:rsidP="00025369">
      <w:pPr>
        <w:spacing w:after="0" w:line="240" w:lineRule="auto"/>
        <w:jc w:val="both"/>
        <w:rPr>
          <w:rFonts w:asciiTheme="majorBidi" w:hAnsiTheme="majorBidi" w:cstheme="majorBidi"/>
        </w:rPr>
      </w:pPr>
      <w:r w:rsidRPr="00025369">
        <w:rPr>
          <w:rFonts w:asciiTheme="majorBidi" w:hAnsiTheme="majorBidi" w:cstheme="majorBidi"/>
          <w:b/>
          <w:bCs/>
        </w:rPr>
        <w:t>Etablissement  d’accueil</w:t>
      </w:r>
      <w:r w:rsidRPr="00025369">
        <w:rPr>
          <w:rFonts w:asciiTheme="majorBidi" w:hAnsiTheme="majorBidi" w:cstheme="majorBidi"/>
        </w:rPr>
        <w:t> : Université d’Avignon et des pays du Vaucluse, France.</w:t>
      </w:r>
    </w:p>
    <w:p w:rsidR="00C800FE" w:rsidRPr="00025369" w:rsidRDefault="00C800FE" w:rsidP="00025369">
      <w:pPr>
        <w:spacing w:after="0" w:line="240" w:lineRule="auto"/>
        <w:jc w:val="both"/>
        <w:rPr>
          <w:rFonts w:asciiTheme="majorBidi" w:hAnsiTheme="majorBidi" w:cstheme="majorBidi"/>
        </w:rPr>
      </w:pPr>
      <w:r w:rsidRPr="00025369">
        <w:rPr>
          <w:rFonts w:asciiTheme="majorBidi" w:hAnsiTheme="majorBidi" w:cstheme="majorBidi"/>
          <w:b/>
          <w:bCs/>
        </w:rPr>
        <w:t>Laboratoire</w:t>
      </w:r>
      <w:r w:rsidRPr="00025369">
        <w:rPr>
          <w:rFonts w:asciiTheme="majorBidi" w:hAnsiTheme="majorBidi" w:cstheme="majorBidi"/>
        </w:rPr>
        <w:t xml:space="preserve"> : </w:t>
      </w:r>
      <w:r w:rsidR="00025369">
        <w:rPr>
          <w:rFonts w:asciiTheme="majorBidi" w:hAnsiTheme="majorBidi" w:cstheme="majorBidi"/>
        </w:rPr>
        <w:t xml:space="preserve">  </w:t>
      </w:r>
      <w:r w:rsidRPr="00025369">
        <w:rPr>
          <w:rFonts w:asciiTheme="majorBidi" w:hAnsiTheme="majorBidi" w:cstheme="majorBidi"/>
        </w:rPr>
        <w:t>UFR-</w:t>
      </w:r>
      <w:proofErr w:type="spellStart"/>
      <w:r w:rsidRPr="00025369">
        <w:rPr>
          <w:rFonts w:asciiTheme="majorBidi" w:hAnsiTheme="majorBidi" w:cstheme="majorBidi"/>
        </w:rPr>
        <w:t>ip</w:t>
      </w:r>
      <w:proofErr w:type="spellEnd"/>
      <w:r w:rsidRPr="00025369">
        <w:rPr>
          <w:rFonts w:asciiTheme="majorBidi" w:hAnsiTheme="majorBidi" w:cstheme="majorBidi"/>
        </w:rPr>
        <w:t xml:space="preserve"> Sciences, Technologies, Santé </w:t>
      </w:r>
    </w:p>
    <w:p w:rsidR="00C800FE" w:rsidRPr="00025369" w:rsidRDefault="005E41FD" w:rsidP="00025369">
      <w:pPr>
        <w:spacing w:after="0" w:line="240" w:lineRule="auto"/>
        <w:jc w:val="both"/>
        <w:rPr>
          <w:rFonts w:asciiTheme="majorBidi" w:hAnsiTheme="majorBidi" w:cstheme="majorBidi"/>
        </w:rPr>
      </w:pPr>
      <w:r w:rsidRPr="00025369">
        <w:rPr>
          <w:rFonts w:asciiTheme="majorBidi" w:hAnsiTheme="majorBidi" w:cstheme="majorBidi"/>
        </w:rPr>
        <w:tab/>
      </w:r>
      <w:r w:rsidRPr="00025369">
        <w:rPr>
          <w:rFonts w:asciiTheme="majorBidi" w:hAnsiTheme="majorBidi" w:cstheme="majorBidi"/>
        </w:rPr>
        <w:tab/>
        <w:t xml:space="preserve"> </w:t>
      </w:r>
      <w:r w:rsidR="00C800FE" w:rsidRPr="00025369">
        <w:rPr>
          <w:rFonts w:asciiTheme="majorBidi" w:hAnsiTheme="majorBidi" w:cstheme="majorBidi"/>
        </w:rPr>
        <w:t>Laboratoire d’Hydrogéologie d’Avignon (LHA)</w:t>
      </w:r>
    </w:p>
    <w:p w:rsidR="00C800FE" w:rsidRPr="00025369" w:rsidRDefault="00C800FE" w:rsidP="00C800FE">
      <w:pPr>
        <w:spacing w:after="0" w:line="240" w:lineRule="auto"/>
        <w:jc w:val="both"/>
        <w:rPr>
          <w:rFonts w:asciiTheme="majorBidi" w:hAnsiTheme="majorBidi" w:cstheme="majorBidi"/>
        </w:rPr>
      </w:pPr>
      <w:r w:rsidRPr="00025369">
        <w:rPr>
          <w:rFonts w:asciiTheme="majorBidi" w:hAnsiTheme="majorBidi" w:cstheme="majorBidi"/>
        </w:rPr>
        <w:tab/>
      </w:r>
      <w:r w:rsidRPr="00025369">
        <w:rPr>
          <w:rFonts w:asciiTheme="majorBidi" w:hAnsiTheme="majorBidi" w:cstheme="majorBidi"/>
        </w:rPr>
        <w:tab/>
        <w:t xml:space="preserve"> </w:t>
      </w:r>
    </w:p>
    <w:p w:rsidR="00C800FE" w:rsidRPr="00025369" w:rsidRDefault="00C800FE" w:rsidP="007C0C24">
      <w:pPr>
        <w:jc w:val="both"/>
        <w:rPr>
          <w:rStyle w:val="fontstyle01"/>
          <w:rFonts w:asciiTheme="majorBidi" w:hAnsiTheme="majorBidi" w:cstheme="majorBidi"/>
        </w:rPr>
      </w:pPr>
      <w:r w:rsidRPr="00025369">
        <w:rPr>
          <w:rFonts w:asciiTheme="majorBidi" w:hAnsiTheme="majorBidi" w:cstheme="majorBidi"/>
          <w:b/>
          <w:bCs/>
        </w:rPr>
        <w:t xml:space="preserve">Déroulement du stage : </w:t>
      </w:r>
      <w:r w:rsidRPr="00025369">
        <w:rPr>
          <w:rFonts w:asciiTheme="majorBidi" w:hAnsiTheme="majorBidi" w:cstheme="majorBidi"/>
        </w:rPr>
        <w:t xml:space="preserve">Le stage a été financé par la Faculté des Sciences de la Terre et de l’Univers. Il a été effectué du 29 Janvier 2019 au 26 Février 2019 au sein du laboratoire </w:t>
      </w:r>
      <w:r w:rsidR="000832C7">
        <w:rPr>
          <w:rFonts w:asciiTheme="majorBidi" w:hAnsiTheme="majorBidi" w:cstheme="majorBidi"/>
        </w:rPr>
        <w:t xml:space="preserve">d’Hydrogéologie </w:t>
      </w:r>
      <w:r w:rsidRPr="00025369">
        <w:rPr>
          <w:rFonts w:asciiTheme="majorBidi" w:hAnsiTheme="majorBidi" w:cstheme="majorBidi"/>
        </w:rPr>
        <w:t xml:space="preserve">de l’université d’Avignon. Il </w:t>
      </w:r>
      <w:r w:rsidRPr="00025369">
        <w:rPr>
          <w:rStyle w:val="fontstyle01"/>
          <w:rFonts w:asciiTheme="majorBidi" w:hAnsiTheme="majorBidi" w:cstheme="majorBidi"/>
        </w:rPr>
        <w:t>avait comme objectif de faire des analyses isotopiques de quelques éléments chimiques et gaz radioactifs, sur des échantillons d’eaux thermales de l’Ouest algérien.</w:t>
      </w:r>
    </w:p>
    <w:p w:rsidR="00C800FE" w:rsidRPr="00025369" w:rsidRDefault="00C800FE" w:rsidP="007C0C24">
      <w:pPr>
        <w:jc w:val="both"/>
        <w:rPr>
          <w:rFonts w:asciiTheme="majorBidi" w:hAnsiTheme="majorBidi" w:cstheme="majorBidi"/>
        </w:rPr>
      </w:pPr>
      <w:r w:rsidRPr="00025369">
        <w:rPr>
          <w:rFonts w:asciiTheme="majorBidi" w:hAnsiTheme="majorBidi" w:cstheme="majorBidi"/>
          <w:b/>
          <w:bCs/>
        </w:rPr>
        <w:t>Introduction</w:t>
      </w:r>
      <w:r w:rsidRPr="00025369">
        <w:rPr>
          <w:rFonts w:asciiTheme="majorBidi" w:hAnsiTheme="majorBidi" w:cstheme="majorBidi"/>
        </w:rPr>
        <w:t> : Ce stage rentre dans le cadre de la réalisation d’une thèse de doctorat LMD, en « Climat, Ressources en Eau et Environnement » (CR2E), affilié au laboratoire GEOREN, option Hydrogéologie et Environnement, sur le comportement géochimique des isotopes radioactifs du Radium et du Radon dans les eaux thermales de l’Ouest algérien, particulièrement enrichies en ces radionucléides.</w:t>
      </w:r>
    </w:p>
    <w:p w:rsidR="00C800FE" w:rsidRPr="00025369" w:rsidRDefault="00C800FE" w:rsidP="00025369">
      <w:pPr>
        <w:spacing w:after="0"/>
        <w:jc w:val="both"/>
        <w:rPr>
          <w:rFonts w:asciiTheme="majorBidi" w:hAnsiTheme="majorBidi" w:cstheme="majorBidi"/>
          <w:b/>
          <w:bCs/>
        </w:rPr>
      </w:pPr>
      <w:r w:rsidRPr="00025369">
        <w:rPr>
          <w:rFonts w:asciiTheme="majorBidi" w:hAnsiTheme="majorBidi" w:cstheme="majorBidi"/>
          <w:b/>
          <w:bCs/>
        </w:rPr>
        <w:t>Matériel et méthodes utilisés au laboratoire d’accueil :</w:t>
      </w:r>
    </w:p>
    <w:p w:rsidR="00C800FE" w:rsidRPr="00025369" w:rsidRDefault="00C800FE" w:rsidP="007C0C24">
      <w:pPr>
        <w:jc w:val="both"/>
        <w:rPr>
          <w:rFonts w:asciiTheme="majorBidi" w:hAnsiTheme="majorBidi" w:cstheme="majorBidi"/>
        </w:rPr>
      </w:pPr>
      <w:r w:rsidRPr="00025369">
        <w:rPr>
          <w:rFonts w:asciiTheme="majorBidi" w:hAnsiTheme="majorBidi" w:cstheme="majorBidi"/>
        </w:rPr>
        <w:t xml:space="preserve">Pour réaliser les analyses sur nos échantillons d’eau au laboratoire d’accueil,  on a utilisé un nouveau système dont s’est doté assez récemment le laboratoire de l’université d’Avignon. Il est à rappeler que seuls 68 universités et laboratoires de 26 pays dans le monde utilisent cet équipement dans le domaine des analyses radioactives. Ce système s’appelle le </w:t>
      </w:r>
      <w:proofErr w:type="spellStart"/>
      <w:r w:rsidRPr="00025369">
        <w:rPr>
          <w:rFonts w:asciiTheme="majorBidi" w:hAnsiTheme="majorBidi" w:cstheme="majorBidi"/>
        </w:rPr>
        <w:t>RadeCC</w:t>
      </w:r>
      <w:proofErr w:type="spellEnd"/>
      <w:r w:rsidRPr="00025369">
        <w:rPr>
          <w:rFonts w:asciiTheme="majorBidi" w:hAnsiTheme="majorBidi" w:cstheme="majorBidi"/>
        </w:rPr>
        <w:t xml:space="preserve"> (Radium </w:t>
      </w:r>
      <w:proofErr w:type="spellStart"/>
      <w:r w:rsidRPr="00025369">
        <w:rPr>
          <w:rFonts w:asciiTheme="majorBidi" w:hAnsiTheme="majorBidi" w:cstheme="majorBidi"/>
        </w:rPr>
        <w:t>Delayed</w:t>
      </w:r>
      <w:proofErr w:type="spellEnd"/>
      <w:r w:rsidRPr="00025369">
        <w:rPr>
          <w:rFonts w:asciiTheme="majorBidi" w:hAnsiTheme="majorBidi" w:cstheme="majorBidi"/>
        </w:rPr>
        <w:t xml:space="preserve"> </w:t>
      </w:r>
      <w:proofErr w:type="spellStart"/>
      <w:r w:rsidRPr="00025369">
        <w:rPr>
          <w:rFonts w:asciiTheme="majorBidi" w:hAnsiTheme="majorBidi" w:cstheme="majorBidi"/>
        </w:rPr>
        <w:t>Coincidence</w:t>
      </w:r>
      <w:proofErr w:type="spellEnd"/>
      <w:r w:rsidRPr="00025369">
        <w:rPr>
          <w:rFonts w:asciiTheme="majorBidi" w:hAnsiTheme="majorBidi" w:cstheme="majorBidi"/>
        </w:rPr>
        <w:t xml:space="preserve"> </w:t>
      </w:r>
      <w:proofErr w:type="spellStart"/>
      <w:r w:rsidRPr="00025369">
        <w:rPr>
          <w:rFonts w:asciiTheme="majorBidi" w:hAnsiTheme="majorBidi" w:cstheme="majorBidi"/>
        </w:rPr>
        <w:t>Counter</w:t>
      </w:r>
      <w:proofErr w:type="spellEnd"/>
      <w:r w:rsidRPr="00025369">
        <w:rPr>
          <w:rFonts w:asciiTheme="majorBidi" w:hAnsiTheme="majorBidi" w:cstheme="majorBidi"/>
        </w:rPr>
        <w:t>) et permet de mesurer les isotopes radioactifs du Radium de courte période de demi-vie</w:t>
      </w:r>
      <w:r w:rsidR="007C0C24">
        <w:rPr>
          <w:rFonts w:asciiTheme="majorBidi" w:hAnsiTheme="majorBidi" w:cstheme="majorBidi"/>
        </w:rPr>
        <w:t> :</w:t>
      </w:r>
      <w:r w:rsidRPr="00025369">
        <w:rPr>
          <w:rFonts w:asciiTheme="majorBidi" w:hAnsiTheme="majorBidi" w:cstheme="majorBidi"/>
        </w:rPr>
        <w:t xml:space="preserve"> Radium 226, Radium 224, Radium 223 etc. </w:t>
      </w:r>
    </w:p>
    <w:p w:rsidR="00C800FE" w:rsidRPr="00025369" w:rsidRDefault="00C800FE" w:rsidP="007C0C24">
      <w:pPr>
        <w:jc w:val="both"/>
        <w:rPr>
          <w:rFonts w:asciiTheme="majorBidi" w:hAnsiTheme="majorBidi" w:cstheme="majorBidi"/>
        </w:rPr>
      </w:pPr>
      <w:r w:rsidRPr="00025369">
        <w:rPr>
          <w:rFonts w:asciiTheme="majorBidi" w:hAnsiTheme="majorBidi" w:cstheme="majorBidi"/>
        </w:rPr>
        <w:t>Le second équipement de ce laboratoire s’appelle le Rad7,</w:t>
      </w:r>
      <w:r w:rsidR="005E41FD" w:rsidRPr="00025369">
        <w:rPr>
          <w:rFonts w:asciiTheme="majorBidi" w:hAnsiTheme="majorBidi" w:cstheme="majorBidi"/>
        </w:rPr>
        <w:t xml:space="preserve"> </w:t>
      </w:r>
      <w:r w:rsidRPr="00025369">
        <w:rPr>
          <w:rFonts w:asciiTheme="majorBidi" w:hAnsiTheme="majorBidi" w:cstheme="majorBidi"/>
        </w:rPr>
        <w:t xml:space="preserve">dont le principe de fonctionnement est différent du  </w:t>
      </w:r>
      <w:proofErr w:type="spellStart"/>
      <w:r w:rsidRPr="00025369">
        <w:rPr>
          <w:rFonts w:asciiTheme="majorBidi" w:hAnsiTheme="majorBidi" w:cstheme="majorBidi"/>
        </w:rPr>
        <w:t>RAdeCC</w:t>
      </w:r>
      <w:proofErr w:type="spellEnd"/>
      <w:r w:rsidRPr="00025369">
        <w:rPr>
          <w:rFonts w:asciiTheme="majorBidi" w:hAnsiTheme="majorBidi" w:cstheme="majorBidi"/>
        </w:rPr>
        <w:t>. Ce dernier permet de réaliser des analyses sur les gaz radioactifs : Radon 222, Thoron 220.</w:t>
      </w:r>
    </w:p>
    <w:p w:rsidR="00C800FE" w:rsidRPr="00025369" w:rsidRDefault="00C800FE" w:rsidP="00025369">
      <w:pPr>
        <w:spacing w:after="0"/>
        <w:jc w:val="both"/>
        <w:rPr>
          <w:rFonts w:asciiTheme="majorBidi" w:hAnsiTheme="majorBidi" w:cstheme="majorBidi"/>
          <w:b/>
          <w:bCs/>
        </w:rPr>
      </w:pPr>
      <w:r w:rsidRPr="00025369">
        <w:rPr>
          <w:rFonts w:asciiTheme="majorBidi" w:hAnsiTheme="majorBidi" w:cstheme="majorBidi"/>
          <w:b/>
          <w:bCs/>
        </w:rPr>
        <w:t xml:space="preserve">Travail réalisé : </w:t>
      </w:r>
    </w:p>
    <w:p w:rsidR="00C800FE" w:rsidRPr="00025369" w:rsidRDefault="00C800FE" w:rsidP="007C0C24">
      <w:pPr>
        <w:spacing w:after="0"/>
        <w:jc w:val="both"/>
        <w:rPr>
          <w:rFonts w:asciiTheme="majorBidi" w:hAnsiTheme="majorBidi" w:cstheme="majorBidi"/>
        </w:rPr>
      </w:pPr>
      <w:r w:rsidRPr="00025369">
        <w:rPr>
          <w:rFonts w:asciiTheme="majorBidi" w:hAnsiTheme="majorBidi" w:cstheme="majorBidi"/>
        </w:rPr>
        <w:t>Avant de commencer nos analyses au laboratoire, une formation sur l’appareillage et instruments utilisés s’est avéré</w:t>
      </w:r>
      <w:r w:rsidR="007C0C24">
        <w:rPr>
          <w:rFonts w:asciiTheme="majorBidi" w:hAnsiTheme="majorBidi" w:cstheme="majorBidi"/>
        </w:rPr>
        <w:t>e</w:t>
      </w:r>
      <w:r w:rsidRPr="00025369">
        <w:rPr>
          <w:rFonts w:asciiTheme="majorBidi" w:hAnsiTheme="majorBidi" w:cstheme="majorBidi"/>
        </w:rPr>
        <w:t xml:space="preserve"> nécessaire auprès du chercheur spécialisé dans </w:t>
      </w:r>
      <w:r w:rsidR="005E41FD" w:rsidRPr="00025369">
        <w:rPr>
          <w:rFonts w:asciiTheme="majorBidi" w:hAnsiTheme="majorBidi" w:cstheme="majorBidi"/>
        </w:rPr>
        <w:t>l</w:t>
      </w:r>
      <w:r w:rsidRPr="00025369">
        <w:rPr>
          <w:rFonts w:asciiTheme="majorBidi" w:hAnsiTheme="majorBidi" w:cstheme="majorBidi"/>
        </w:rPr>
        <w:t xml:space="preserve">e domaine. Selon ce dernier, seules quelques dizaines de personnes au monde maitrisent cette technique.  </w:t>
      </w:r>
    </w:p>
    <w:p w:rsidR="00C800FE" w:rsidRPr="00025369" w:rsidRDefault="00C800FE" w:rsidP="007C0C24">
      <w:pPr>
        <w:jc w:val="both"/>
        <w:rPr>
          <w:rFonts w:asciiTheme="majorBidi" w:hAnsiTheme="majorBidi" w:cstheme="majorBidi"/>
        </w:rPr>
      </w:pPr>
      <w:r w:rsidRPr="00025369">
        <w:rPr>
          <w:rFonts w:asciiTheme="majorBidi" w:hAnsiTheme="majorBidi" w:cstheme="majorBidi"/>
        </w:rPr>
        <w:t>Après la formation sur les appareils, nous avons réalisé les analyses sur nos échantillons d’eaux thermales prélevées dans toute la région d’étude. Ces analyses permettent de déterminer le Radium et ses isotopes, comme le Radium 223 et le Radium 224.</w:t>
      </w:r>
      <w:r w:rsidR="005E41FD" w:rsidRPr="00025369">
        <w:rPr>
          <w:rFonts w:asciiTheme="majorBidi" w:hAnsiTheme="majorBidi" w:cstheme="majorBidi"/>
        </w:rPr>
        <w:t xml:space="preserve"> </w:t>
      </w:r>
      <w:r w:rsidRPr="00025369">
        <w:rPr>
          <w:rFonts w:asciiTheme="majorBidi" w:hAnsiTheme="majorBidi" w:cstheme="majorBidi"/>
        </w:rPr>
        <w:t>Les activités de ces éléments sont calculées par la suite.  Parallèlement, les analyses de gaz radioactifs (le Radon) ont été réalisées par la méthode du Rad7 pour</w:t>
      </w:r>
      <w:r w:rsidR="005E41FD" w:rsidRPr="00025369">
        <w:rPr>
          <w:rFonts w:asciiTheme="majorBidi" w:hAnsiTheme="majorBidi" w:cstheme="majorBidi"/>
        </w:rPr>
        <w:t xml:space="preserve"> </w:t>
      </w:r>
      <w:r w:rsidRPr="00025369">
        <w:rPr>
          <w:rFonts w:asciiTheme="majorBidi" w:hAnsiTheme="majorBidi" w:cstheme="majorBidi"/>
        </w:rPr>
        <w:t>ne pas perdre les échantillons</w:t>
      </w:r>
      <w:r w:rsidR="005E41FD" w:rsidRPr="00025369">
        <w:rPr>
          <w:rFonts w:asciiTheme="majorBidi" w:hAnsiTheme="majorBidi" w:cstheme="majorBidi"/>
        </w:rPr>
        <w:t xml:space="preserve"> transportés</w:t>
      </w:r>
      <w:r w:rsidRPr="00025369">
        <w:rPr>
          <w:rFonts w:asciiTheme="majorBidi" w:hAnsiTheme="majorBidi" w:cstheme="majorBidi"/>
        </w:rPr>
        <w:t>,</w:t>
      </w:r>
      <w:r w:rsidR="007C0C24">
        <w:rPr>
          <w:rFonts w:asciiTheme="majorBidi" w:hAnsiTheme="majorBidi" w:cstheme="majorBidi"/>
        </w:rPr>
        <w:t xml:space="preserve"> </w:t>
      </w:r>
      <w:r w:rsidRPr="00025369">
        <w:rPr>
          <w:rFonts w:asciiTheme="majorBidi" w:hAnsiTheme="majorBidi" w:cstheme="majorBidi"/>
        </w:rPr>
        <w:t>sachant que ces derniers ont une courte période de demi-vie.</w:t>
      </w:r>
    </w:p>
    <w:p w:rsidR="00D06A54" w:rsidRPr="00C800FE" w:rsidRDefault="00C800FE" w:rsidP="00846119">
      <w:pPr>
        <w:jc w:val="both"/>
        <w:rPr>
          <w:sz w:val="24"/>
          <w:szCs w:val="24"/>
        </w:rPr>
      </w:pPr>
      <w:r w:rsidRPr="00025369">
        <w:rPr>
          <w:rFonts w:asciiTheme="majorBidi" w:hAnsiTheme="majorBidi" w:cstheme="majorBidi"/>
        </w:rPr>
        <w:t>Durant ce stage</w:t>
      </w:r>
      <w:r w:rsidR="007C0C24">
        <w:rPr>
          <w:rFonts w:asciiTheme="majorBidi" w:hAnsiTheme="majorBidi" w:cstheme="majorBidi"/>
        </w:rPr>
        <w:t xml:space="preserve">, </w:t>
      </w:r>
      <w:r w:rsidRPr="00025369">
        <w:rPr>
          <w:rFonts w:asciiTheme="majorBidi" w:hAnsiTheme="majorBidi" w:cstheme="majorBidi"/>
        </w:rPr>
        <w:t>nous avons également préparé quelques échantillons selon les protocoles demandés, pour faire des comptages et analyses d’autres isotopes restants du Radium (</w:t>
      </w:r>
      <w:r w:rsidRPr="00025369">
        <w:rPr>
          <w:rFonts w:asciiTheme="majorBidi" w:hAnsiTheme="majorBidi" w:cstheme="majorBidi"/>
          <w:vertAlign w:val="superscript"/>
        </w:rPr>
        <w:t>226</w:t>
      </w:r>
      <w:r w:rsidRPr="00025369">
        <w:rPr>
          <w:rFonts w:asciiTheme="majorBidi" w:hAnsiTheme="majorBidi" w:cstheme="majorBidi"/>
        </w:rPr>
        <w:t xml:space="preserve">Ra, </w:t>
      </w:r>
      <w:r w:rsidRPr="00025369">
        <w:rPr>
          <w:rFonts w:asciiTheme="majorBidi" w:hAnsiTheme="majorBidi" w:cstheme="majorBidi"/>
          <w:vertAlign w:val="superscript"/>
        </w:rPr>
        <w:t>228</w:t>
      </w:r>
      <w:r w:rsidRPr="00025369">
        <w:rPr>
          <w:rFonts w:asciiTheme="majorBidi" w:hAnsiTheme="majorBidi" w:cstheme="majorBidi"/>
        </w:rPr>
        <w:t>Ra) lors d</w:t>
      </w:r>
      <w:r w:rsidR="005E41FD" w:rsidRPr="00025369">
        <w:rPr>
          <w:rFonts w:asciiTheme="majorBidi" w:hAnsiTheme="majorBidi" w:cstheme="majorBidi"/>
        </w:rPr>
        <w:t>’</w:t>
      </w:r>
      <w:r w:rsidRPr="00025369">
        <w:rPr>
          <w:rFonts w:asciiTheme="majorBidi" w:hAnsiTheme="majorBidi" w:cstheme="majorBidi"/>
        </w:rPr>
        <w:t>un prochain stage.  Ces derniers sont</w:t>
      </w:r>
      <w:r w:rsidR="005E41FD" w:rsidRPr="00025369">
        <w:rPr>
          <w:rFonts w:asciiTheme="majorBidi" w:hAnsiTheme="majorBidi" w:cstheme="majorBidi"/>
        </w:rPr>
        <w:t xml:space="preserve"> </w:t>
      </w:r>
      <w:r w:rsidRPr="00025369">
        <w:rPr>
          <w:rFonts w:asciiTheme="majorBidi" w:hAnsiTheme="majorBidi" w:cstheme="majorBidi"/>
        </w:rPr>
        <w:t>nécessaires pour interpréter l</w:t>
      </w:r>
      <w:r w:rsidR="00846119">
        <w:rPr>
          <w:rFonts w:asciiTheme="majorBidi" w:hAnsiTheme="majorBidi" w:cstheme="majorBidi"/>
        </w:rPr>
        <w:t>’</w:t>
      </w:r>
      <w:r w:rsidRPr="00025369">
        <w:rPr>
          <w:rFonts w:asciiTheme="majorBidi" w:hAnsiTheme="majorBidi" w:cstheme="majorBidi"/>
        </w:rPr>
        <w:t xml:space="preserve">ensemble des résultats. </w:t>
      </w:r>
    </w:p>
    <w:sectPr w:rsidR="00D06A54" w:rsidRPr="00C800F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43B" w:rsidRDefault="0044543B" w:rsidP="005E41FD">
      <w:pPr>
        <w:spacing w:after="0" w:line="240" w:lineRule="auto"/>
      </w:pPr>
      <w:r>
        <w:separator/>
      </w:r>
    </w:p>
  </w:endnote>
  <w:endnote w:type="continuationSeparator" w:id="0">
    <w:p w:rsidR="0044543B" w:rsidRDefault="0044543B" w:rsidP="005E4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263090"/>
      <w:docPartObj>
        <w:docPartGallery w:val="Page Numbers (Bottom of Page)"/>
        <w:docPartUnique/>
      </w:docPartObj>
    </w:sdtPr>
    <w:sdtEndPr/>
    <w:sdtContent>
      <w:p w:rsidR="00044099" w:rsidRDefault="00044099">
        <w:pPr>
          <w:pStyle w:val="Pieddepage"/>
          <w:jc w:val="right"/>
        </w:pPr>
        <w:r>
          <w:fldChar w:fldCharType="begin"/>
        </w:r>
        <w:r>
          <w:instrText>PAGE   \* MERGEFORMAT</w:instrText>
        </w:r>
        <w:r>
          <w:fldChar w:fldCharType="separate"/>
        </w:r>
        <w:r w:rsidR="00E5050C">
          <w:rPr>
            <w:noProof/>
          </w:rPr>
          <w:t>1</w:t>
        </w:r>
        <w:r>
          <w:fldChar w:fldCharType="end"/>
        </w:r>
      </w:p>
    </w:sdtContent>
  </w:sdt>
  <w:p w:rsidR="00044099" w:rsidRDefault="0004409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43B" w:rsidRDefault="0044543B" w:rsidP="005E41FD">
      <w:pPr>
        <w:spacing w:after="0" w:line="240" w:lineRule="auto"/>
      </w:pPr>
      <w:r>
        <w:separator/>
      </w:r>
    </w:p>
  </w:footnote>
  <w:footnote w:type="continuationSeparator" w:id="0">
    <w:p w:rsidR="0044543B" w:rsidRDefault="0044543B" w:rsidP="005E4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FD" w:rsidRDefault="005E41FD" w:rsidP="00025369">
    <w:pPr>
      <w:pStyle w:val="En-tte"/>
      <w:jc w:val="right"/>
    </w:pPr>
  </w:p>
  <w:p w:rsidR="005E41FD" w:rsidRDefault="005E41F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FE"/>
    <w:rsid w:val="0001406D"/>
    <w:rsid w:val="00025369"/>
    <w:rsid w:val="00044099"/>
    <w:rsid w:val="000832C7"/>
    <w:rsid w:val="0011474A"/>
    <w:rsid w:val="00304F23"/>
    <w:rsid w:val="0032509B"/>
    <w:rsid w:val="00365FD6"/>
    <w:rsid w:val="0044543B"/>
    <w:rsid w:val="004713CB"/>
    <w:rsid w:val="00476FCA"/>
    <w:rsid w:val="005E41FD"/>
    <w:rsid w:val="00647A66"/>
    <w:rsid w:val="00764AD1"/>
    <w:rsid w:val="007662F8"/>
    <w:rsid w:val="007C0C24"/>
    <w:rsid w:val="00846119"/>
    <w:rsid w:val="008A4DE9"/>
    <w:rsid w:val="008E740D"/>
    <w:rsid w:val="00940AC9"/>
    <w:rsid w:val="0095586B"/>
    <w:rsid w:val="009B43DC"/>
    <w:rsid w:val="009C5450"/>
    <w:rsid w:val="00A97D41"/>
    <w:rsid w:val="00B42F2F"/>
    <w:rsid w:val="00B70657"/>
    <w:rsid w:val="00C800FE"/>
    <w:rsid w:val="00CA6B10"/>
    <w:rsid w:val="00CA6DBF"/>
    <w:rsid w:val="00CE76C9"/>
    <w:rsid w:val="00E5050C"/>
    <w:rsid w:val="00EB1EB4"/>
    <w:rsid w:val="00FA31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83C10-8777-443A-A22B-AE91E2E0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0FE"/>
    <w:rPr>
      <w:rFonts w:eastAsiaTheme="minorEastAsia"/>
      <w:lang w:eastAsia="fr-FR"/>
    </w:rPr>
  </w:style>
  <w:style w:type="paragraph" w:styleId="Titre3">
    <w:name w:val="heading 3"/>
    <w:basedOn w:val="Normal"/>
    <w:next w:val="Normal"/>
    <w:link w:val="Titre3Car"/>
    <w:qFormat/>
    <w:rsid w:val="0001406D"/>
    <w:pPr>
      <w:keepNext/>
      <w:bidi/>
      <w:spacing w:after="0" w:line="240" w:lineRule="auto"/>
      <w:jc w:val="center"/>
      <w:outlineLvl w:val="2"/>
    </w:pPr>
    <w:rPr>
      <w:rFonts w:ascii="Times New Roman" w:eastAsia="Times New Roman" w:hAnsi="Times New Roman" w:cs="Traditional Arabic"/>
      <w:b/>
      <w:bCs/>
      <w:noProof/>
      <w:sz w:val="20"/>
      <w:szCs w:val="32"/>
    </w:rPr>
  </w:style>
  <w:style w:type="paragraph" w:styleId="Titre5">
    <w:name w:val="heading 5"/>
    <w:basedOn w:val="Normal"/>
    <w:next w:val="Normal"/>
    <w:link w:val="Titre5Car"/>
    <w:qFormat/>
    <w:rsid w:val="0001406D"/>
    <w:pPr>
      <w:keepNext/>
      <w:bidi/>
      <w:spacing w:after="0" w:line="240" w:lineRule="auto"/>
      <w:outlineLvl w:val="4"/>
    </w:pPr>
    <w:rPr>
      <w:rFonts w:ascii="Times New Roman" w:eastAsia="Times New Roman" w:hAnsi="Times New Roman" w:cs="Traditional Arabic"/>
      <w:b/>
      <w:bCs/>
      <w:noProof/>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01406D"/>
    <w:rPr>
      <w:rFonts w:ascii="Times New Roman" w:eastAsia="Times New Roman" w:hAnsi="Times New Roman" w:cs="Traditional Arabic"/>
      <w:b/>
      <w:bCs/>
      <w:noProof/>
      <w:sz w:val="20"/>
      <w:szCs w:val="32"/>
      <w:lang w:eastAsia="fr-FR"/>
    </w:rPr>
  </w:style>
  <w:style w:type="character" w:customStyle="1" w:styleId="Titre5Car">
    <w:name w:val="Titre 5 Car"/>
    <w:basedOn w:val="Policepardfaut"/>
    <w:link w:val="Titre5"/>
    <w:rsid w:val="0001406D"/>
    <w:rPr>
      <w:rFonts w:ascii="Times New Roman" w:eastAsia="Times New Roman" w:hAnsi="Times New Roman" w:cs="Traditional Arabic"/>
      <w:b/>
      <w:bCs/>
      <w:noProof/>
      <w:sz w:val="20"/>
      <w:szCs w:val="28"/>
      <w:lang w:eastAsia="fr-FR"/>
    </w:rPr>
  </w:style>
  <w:style w:type="paragraph" w:styleId="Titre">
    <w:name w:val="Title"/>
    <w:basedOn w:val="Normal"/>
    <w:link w:val="TitreCar"/>
    <w:qFormat/>
    <w:rsid w:val="0001406D"/>
    <w:pPr>
      <w:bidi/>
      <w:spacing w:after="0" w:line="240" w:lineRule="auto"/>
      <w:jc w:val="center"/>
    </w:pPr>
    <w:rPr>
      <w:rFonts w:ascii="Times New Roman" w:eastAsia="Times New Roman" w:hAnsi="Times New Roman" w:cs="Traditional Arabic"/>
      <w:b/>
      <w:bCs/>
      <w:noProof/>
      <w:sz w:val="20"/>
      <w:szCs w:val="20"/>
      <w:u w:val="single"/>
    </w:rPr>
  </w:style>
  <w:style w:type="character" w:customStyle="1" w:styleId="TitreCar">
    <w:name w:val="Titre Car"/>
    <w:basedOn w:val="Policepardfaut"/>
    <w:link w:val="Titre"/>
    <w:rsid w:val="0001406D"/>
    <w:rPr>
      <w:rFonts w:ascii="Times New Roman" w:eastAsia="Times New Roman" w:hAnsi="Times New Roman" w:cs="Traditional Arabic"/>
      <w:b/>
      <w:bCs/>
      <w:noProof/>
      <w:sz w:val="20"/>
      <w:szCs w:val="20"/>
      <w:u w:val="single"/>
      <w:lang w:eastAsia="fr-FR"/>
    </w:rPr>
  </w:style>
  <w:style w:type="paragraph" w:styleId="Paragraphedeliste">
    <w:name w:val="List Paragraph"/>
    <w:basedOn w:val="Normal"/>
    <w:uiPriority w:val="34"/>
    <w:qFormat/>
    <w:rsid w:val="0001406D"/>
    <w:pPr>
      <w:ind w:left="720"/>
      <w:contextualSpacing/>
    </w:pPr>
    <w:rPr>
      <w:rFonts w:ascii="Calibri" w:eastAsia="Calibri" w:hAnsi="Calibri" w:cs="Arial"/>
      <w:lang w:eastAsia="en-US"/>
    </w:rPr>
  </w:style>
  <w:style w:type="character" w:customStyle="1" w:styleId="fontstyle01">
    <w:name w:val="fontstyle01"/>
    <w:basedOn w:val="Policepardfaut"/>
    <w:rsid w:val="00C800FE"/>
    <w:rPr>
      <w:rFonts w:ascii="Calibri" w:hAnsi="Calibri" w:cs="Calibri" w:hint="default"/>
      <w:b w:val="0"/>
      <w:bCs w:val="0"/>
      <w:i w:val="0"/>
      <w:iCs w:val="0"/>
      <w:color w:val="000000"/>
      <w:sz w:val="22"/>
      <w:szCs w:val="22"/>
    </w:rPr>
  </w:style>
  <w:style w:type="paragraph" w:styleId="En-tte">
    <w:name w:val="header"/>
    <w:basedOn w:val="Normal"/>
    <w:link w:val="En-tteCar"/>
    <w:uiPriority w:val="99"/>
    <w:unhideWhenUsed/>
    <w:rsid w:val="005E41FD"/>
    <w:pPr>
      <w:tabs>
        <w:tab w:val="center" w:pos="4536"/>
        <w:tab w:val="right" w:pos="9072"/>
      </w:tabs>
      <w:spacing w:after="0" w:line="240" w:lineRule="auto"/>
    </w:pPr>
  </w:style>
  <w:style w:type="character" w:customStyle="1" w:styleId="En-tteCar">
    <w:name w:val="En-tête Car"/>
    <w:basedOn w:val="Policepardfaut"/>
    <w:link w:val="En-tte"/>
    <w:uiPriority w:val="99"/>
    <w:rsid w:val="005E41FD"/>
    <w:rPr>
      <w:rFonts w:eastAsiaTheme="minorEastAsia"/>
      <w:lang w:eastAsia="fr-FR"/>
    </w:rPr>
  </w:style>
  <w:style w:type="paragraph" w:styleId="Pieddepage">
    <w:name w:val="footer"/>
    <w:basedOn w:val="Normal"/>
    <w:link w:val="PieddepageCar"/>
    <w:uiPriority w:val="99"/>
    <w:unhideWhenUsed/>
    <w:rsid w:val="005E41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41FD"/>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2668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Mebrouk</dc:creator>
  <cp:lastModifiedBy>VRRE</cp:lastModifiedBy>
  <cp:revision>2</cp:revision>
  <cp:lastPrinted>2019-05-15T06:07:00Z</cp:lastPrinted>
  <dcterms:created xsi:type="dcterms:W3CDTF">2019-05-15T08:35:00Z</dcterms:created>
  <dcterms:modified xsi:type="dcterms:W3CDTF">2019-05-15T08:35:00Z</dcterms:modified>
</cp:coreProperties>
</file>